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B08E" w14:textId="77777777" w:rsidR="007F41CC" w:rsidRPr="007F41CC" w:rsidRDefault="007F41CC" w:rsidP="007F41CC">
      <w:pPr>
        <w:autoSpaceDE w:val="0"/>
        <w:autoSpaceDN w:val="0"/>
        <w:adjustRightInd w:val="0"/>
        <w:spacing w:after="0" w:line="240" w:lineRule="auto"/>
        <w:jc w:val="center"/>
        <w:rPr>
          <w:rFonts w:ascii="Arial" w:eastAsia="Times New Roman" w:hAnsi="Arial" w:cs="Calibri"/>
          <w:b/>
          <w:kern w:val="0"/>
          <w:sz w:val="28"/>
          <w:lang w:eastAsia="en-GB"/>
          <w14:ligatures w14:val="none"/>
        </w:rPr>
      </w:pPr>
      <w:r w:rsidRPr="007F41CC">
        <w:rPr>
          <w:rFonts w:ascii="Arial" w:eastAsia="Times New Roman" w:hAnsi="Arial" w:cs="Arial"/>
          <w:b/>
          <w:kern w:val="0"/>
          <w:sz w:val="28"/>
          <w:lang w:eastAsia="en-GB"/>
          <w14:ligatures w14:val="none"/>
        </w:rPr>
        <w:t>Hart District Council</w:t>
      </w:r>
    </w:p>
    <w:p w14:paraId="7F7D3B62" w14:textId="77777777" w:rsidR="007F41CC" w:rsidRPr="007F41CC" w:rsidRDefault="007F41CC" w:rsidP="007F41CC">
      <w:pPr>
        <w:autoSpaceDE w:val="0"/>
        <w:autoSpaceDN w:val="0"/>
        <w:adjustRightInd w:val="0"/>
        <w:spacing w:after="0" w:line="240" w:lineRule="auto"/>
        <w:jc w:val="center"/>
        <w:rPr>
          <w:rFonts w:ascii="Arial" w:eastAsia="Times New Roman" w:hAnsi="Arial" w:cs="Calibri"/>
          <w:b/>
          <w:kern w:val="0"/>
          <w:sz w:val="28"/>
          <w:lang w:eastAsia="en-GB"/>
          <w14:ligatures w14:val="none"/>
        </w:rPr>
      </w:pPr>
      <w:r w:rsidRPr="007F41CC">
        <w:rPr>
          <w:rFonts w:ascii="Arial" w:eastAsia="Times New Roman" w:hAnsi="Arial" w:cs="Arial"/>
          <w:b/>
          <w:kern w:val="0"/>
          <w:sz w:val="28"/>
          <w:lang w:eastAsia="en-GB"/>
          <w14:ligatures w14:val="none"/>
        </w:rPr>
        <w:t>Planning Applications</w:t>
      </w:r>
    </w:p>
    <w:p w14:paraId="025C0BED" w14:textId="77777777" w:rsidR="007F41CC" w:rsidRPr="007F41CC" w:rsidRDefault="007F41CC" w:rsidP="007F41CC">
      <w:pPr>
        <w:autoSpaceDE w:val="0"/>
        <w:autoSpaceDN w:val="0"/>
        <w:adjustRightInd w:val="0"/>
        <w:spacing w:after="0" w:line="240" w:lineRule="auto"/>
        <w:jc w:val="center"/>
        <w:rPr>
          <w:rFonts w:ascii="Arial" w:eastAsia="Times New Roman" w:hAnsi="Arial" w:cs="Arial"/>
          <w:b/>
          <w:kern w:val="0"/>
          <w:sz w:val="12"/>
          <w:u w:val="single"/>
          <w:lang w:eastAsia="en-GB"/>
          <w14:ligatures w14:val="none"/>
        </w:rPr>
      </w:pPr>
    </w:p>
    <w:p w14:paraId="2042372D" w14:textId="77777777" w:rsidR="007F41CC" w:rsidRPr="007F41CC" w:rsidRDefault="007F41CC" w:rsidP="007F41CC">
      <w:pPr>
        <w:autoSpaceDE w:val="0"/>
        <w:autoSpaceDN w:val="0"/>
        <w:adjustRightInd w:val="0"/>
        <w:spacing w:after="0" w:line="240" w:lineRule="auto"/>
        <w:rPr>
          <w:rFonts w:ascii="Arial" w:eastAsia="Times New Roman" w:hAnsi="Arial" w:cs="Arial"/>
          <w:kern w:val="0"/>
          <w:sz w:val="22"/>
          <w:lang w:eastAsia="en-GB"/>
          <w14:ligatures w14:val="none"/>
        </w:rPr>
      </w:pPr>
      <w:r w:rsidRPr="007F41CC">
        <w:rPr>
          <w:rFonts w:ascii="Arial" w:eastAsia="Times New Roman" w:hAnsi="Arial" w:cs="Calibri"/>
          <w:kern w:val="0"/>
          <w:sz w:val="22"/>
          <w:lang w:eastAsia="en-GB"/>
          <w14:ligatures w14:val="none"/>
        </w:rPr>
        <w:t xml:space="preserve">The following applications have been received and can be viewed online at https://publicaccess.hart.gov.uk/online-applications. Any comments should be submitted </w:t>
      </w:r>
      <w:proofErr w:type="gramStart"/>
      <w:r w:rsidRPr="007F41CC">
        <w:rPr>
          <w:rFonts w:ascii="Arial" w:eastAsia="Times New Roman" w:hAnsi="Arial" w:cs="Calibri"/>
          <w:kern w:val="0"/>
          <w:sz w:val="22"/>
          <w:lang w:eastAsia="en-GB"/>
          <w14:ligatures w14:val="none"/>
        </w:rPr>
        <w:t>on line</w:t>
      </w:r>
      <w:proofErr w:type="gramEnd"/>
      <w:r w:rsidRPr="007F41CC">
        <w:rPr>
          <w:rFonts w:ascii="Arial" w:eastAsia="Times New Roman" w:hAnsi="Arial" w:cs="Calibri"/>
          <w:kern w:val="0"/>
          <w:sz w:val="22"/>
          <w:lang w:eastAsia="en-GB"/>
          <w14:ligatures w14:val="none"/>
        </w:rPr>
        <w:t xml:space="preserve"> or made in writing to Planning Services at the Council offices by </w:t>
      </w:r>
      <w:r w:rsidRPr="007F41CC">
        <w:rPr>
          <w:rFonts w:ascii="Arial" w:eastAsia="Times New Roman" w:hAnsi="Arial" w:cs="Arial"/>
          <w:kern w:val="0"/>
          <w:lang w:eastAsia="en-GB"/>
          <w14:ligatures w14:val="none"/>
        </w:rPr>
        <w:t xml:space="preserve">15th May 2025. </w:t>
      </w:r>
      <w:r w:rsidRPr="007F41CC">
        <w:rPr>
          <w:rFonts w:ascii="Arial" w:eastAsia="Times New Roman" w:hAnsi="Arial" w:cs="Calibri"/>
          <w:kern w:val="0"/>
          <w:sz w:val="22"/>
          <w:lang w:eastAsia="en-GB"/>
          <w14:ligatures w14:val="none"/>
        </w:rPr>
        <w:t xml:space="preserve">Please note that any representations received will be open for public inspection and will not be treated in confidence </w:t>
      </w:r>
    </w:p>
    <w:p w14:paraId="274B760B" w14:textId="77777777" w:rsidR="007F41CC" w:rsidRPr="007F41CC" w:rsidRDefault="007F41CC" w:rsidP="007F41CC">
      <w:pPr>
        <w:autoSpaceDE w:val="0"/>
        <w:autoSpaceDN w:val="0"/>
        <w:adjustRightInd w:val="0"/>
        <w:spacing w:after="0" w:line="240" w:lineRule="auto"/>
        <w:jc w:val="both"/>
        <w:rPr>
          <w:rFonts w:ascii="Arial" w:eastAsia="Times New Roman" w:hAnsi="Arial" w:cs="Calibri"/>
          <w:kern w:val="0"/>
          <w:sz w:val="12"/>
          <w:lang w:eastAsia="en-GB"/>
          <w14:ligatures w14:val="none"/>
        </w:rPr>
      </w:pPr>
    </w:p>
    <w:p w14:paraId="14FC536C" w14:textId="77777777" w:rsidR="007F41CC" w:rsidRPr="007F41CC" w:rsidRDefault="007F41CC" w:rsidP="007F41CC">
      <w:pPr>
        <w:autoSpaceDE w:val="0"/>
        <w:autoSpaceDN w:val="0"/>
        <w:adjustRightInd w:val="0"/>
        <w:spacing w:after="0" w:line="240" w:lineRule="atLeast"/>
        <w:rPr>
          <w:rFonts w:ascii="Arial" w:eastAsia="Times New Roman" w:hAnsi="Arial" w:cs="Arial"/>
          <w:color w:val="000000"/>
          <w:kern w:val="0"/>
          <w:lang w:eastAsia="en-GB"/>
          <w14:ligatures w14:val="none"/>
        </w:rPr>
      </w:pPr>
    </w:p>
    <w:p w14:paraId="1F57BA8D" w14:textId="77777777" w:rsidR="007F41CC" w:rsidRPr="007F41CC" w:rsidRDefault="007F41CC" w:rsidP="007F41CC">
      <w:pPr>
        <w:autoSpaceDE w:val="0"/>
        <w:autoSpaceDN w:val="0"/>
        <w:adjustRightInd w:val="0"/>
        <w:spacing w:after="0" w:line="240" w:lineRule="auto"/>
        <w:jc w:val="center"/>
        <w:rPr>
          <w:rFonts w:ascii="Arial" w:eastAsia="Times New Roman" w:hAnsi="Arial" w:cs="Arial"/>
          <w:b/>
          <w:kern w:val="0"/>
          <w:lang w:eastAsia="en-GB"/>
          <w14:ligatures w14:val="none"/>
        </w:rPr>
      </w:pPr>
      <w:r w:rsidRPr="007F41CC">
        <w:rPr>
          <w:rFonts w:ascii="Arial" w:eastAsia="Times New Roman" w:hAnsi="Arial" w:cs="Calibri"/>
          <w:b/>
          <w:kern w:val="0"/>
          <w:lang w:eastAsia="en-GB"/>
          <w14:ligatures w14:val="none"/>
        </w:rPr>
        <w:t>TOWN AND COUNTRY PLANNING (LISTED BUILDINGS AND BUILDINGS IN CONSERVATION AREAS) ACT 1990</w:t>
      </w:r>
    </w:p>
    <w:p w14:paraId="039C728B" w14:textId="77777777" w:rsidR="007F41CC" w:rsidRPr="007F41CC" w:rsidRDefault="007F41CC" w:rsidP="007F41CC">
      <w:pPr>
        <w:autoSpaceDE w:val="0"/>
        <w:autoSpaceDN w:val="0"/>
        <w:adjustRightInd w:val="0"/>
        <w:spacing w:after="0" w:line="240" w:lineRule="auto"/>
        <w:rPr>
          <w:rFonts w:ascii="Arial" w:eastAsia="Times New Roman" w:hAnsi="Arial" w:cs="Calibri"/>
          <w:kern w:val="0"/>
          <w:lang w:eastAsia="en-GB"/>
          <w14:ligatures w14:val="none"/>
        </w:rPr>
      </w:pPr>
    </w:p>
    <w:p w14:paraId="23E2DE45" w14:textId="77777777" w:rsidR="007F41CC" w:rsidRPr="007F41CC" w:rsidRDefault="007F41CC" w:rsidP="007F41CC">
      <w:pPr>
        <w:autoSpaceDE w:val="0"/>
        <w:autoSpaceDN w:val="0"/>
        <w:adjustRightInd w:val="0"/>
        <w:spacing w:after="0" w:line="240" w:lineRule="auto"/>
        <w:rPr>
          <w:rFonts w:ascii="Arial" w:eastAsia="Times New Roman" w:hAnsi="Arial" w:cs="Calibri"/>
          <w:kern w:val="0"/>
          <w:lang w:eastAsia="en-GB"/>
          <w14:ligatures w14:val="none"/>
        </w:rPr>
      </w:pPr>
      <w:r w:rsidRPr="007F41CC">
        <w:rPr>
          <w:rFonts w:ascii="Arial" w:eastAsia="Times New Roman" w:hAnsi="Arial" w:cs="Arial"/>
          <w:kern w:val="0"/>
          <w:lang w:eastAsia="en-GB"/>
          <w14:ligatures w14:val="none"/>
        </w:rPr>
        <w:t>Notice is hereby given that the following application(s) for development to Listed Building(s) and/or development within Conservation Area(s) have been received by the Council.</w:t>
      </w:r>
    </w:p>
    <w:p w14:paraId="5175B124" w14:textId="77777777" w:rsidR="007F41CC" w:rsidRPr="007F41CC" w:rsidRDefault="007F41CC" w:rsidP="007F41CC">
      <w:pPr>
        <w:autoSpaceDE w:val="0"/>
        <w:autoSpaceDN w:val="0"/>
        <w:adjustRightInd w:val="0"/>
        <w:spacing w:after="0" w:line="240" w:lineRule="auto"/>
        <w:jc w:val="both"/>
        <w:rPr>
          <w:rFonts w:ascii="Arial" w:eastAsia="Times New Roman" w:hAnsi="Arial" w:cs="Arial"/>
          <w:b/>
          <w:kern w:val="0"/>
          <w:u w:val="single"/>
          <w:lang w:eastAsia="en-GB"/>
          <w14:ligatures w14:val="none"/>
        </w:rPr>
      </w:pPr>
    </w:p>
    <w:p w14:paraId="0F581822"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25/00590/HOU - Horseshoe </w:t>
      </w:r>
      <w:proofErr w:type="gramStart"/>
      <w:r w:rsidRPr="007F41CC">
        <w:rPr>
          <w:rFonts w:ascii="Arial" w:eastAsia="Times New Roman" w:hAnsi="Arial" w:cs="Arial"/>
          <w:color w:val="000000"/>
          <w:kern w:val="0"/>
          <w:lang w:eastAsia="en-GB"/>
          <w14:ligatures w14:val="none"/>
        </w:rPr>
        <w:t xml:space="preserve">House  </w:t>
      </w:r>
      <w:proofErr w:type="spellStart"/>
      <w:r w:rsidRPr="007F41CC">
        <w:rPr>
          <w:rFonts w:ascii="Arial" w:eastAsia="Times New Roman" w:hAnsi="Arial" w:cs="Arial"/>
          <w:color w:val="000000"/>
          <w:kern w:val="0"/>
          <w:lang w:eastAsia="en-GB"/>
          <w14:ligatures w14:val="none"/>
        </w:rPr>
        <w:t>Strouds</w:t>
      </w:r>
      <w:proofErr w:type="spellEnd"/>
      <w:proofErr w:type="gramEnd"/>
      <w:r w:rsidRPr="007F41CC">
        <w:rPr>
          <w:rFonts w:ascii="Arial" w:eastAsia="Times New Roman" w:hAnsi="Arial" w:cs="Arial"/>
          <w:color w:val="000000"/>
          <w:kern w:val="0"/>
          <w:lang w:eastAsia="en-GB"/>
          <w14:ligatures w14:val="none"/>
        </w:rPr>
        <w:t xml:space="preserve"> Green Lane </w:t>
      </w:r>
      <w:proofErr w:type="spellStart"/>
      <w:r w:rsidRPr="007F41CC">
        <w:rPr>
          <w:rFonts w:ascii="Arial" w:eastAsia="Times New Roman" w:hAnsi="Arial" w:cs="Arial"/>
          <w:color w:val="000000"/>
          <w:kern w:val="0"/>
          <w:lang w:eastAsia="en-GB"/>
          <w14:ligatures w14:val="none"/>
        </w:rPr>
        <w:t>Rotherwick</w:t>
      </w:r>
      <w:proofErr w:type="spellEnd"/>
      <w:r w:rsidRPr="007F41CC">
        <w:rPr>
          <w:rFonts w:ascii="Arial" w:eastAsia="Times New Roman" w:hAnsi="Arial" w:cs="Arial"/>
          <w:color w:val="000000"/>
          <w:kern w:val="0"/>
          <w:lang w:eastAsia="en-GB"/>
          <w14:ligatures w14:val="none"/>
        </w:rPr>
        <w:t xml:space="preserve"> Hook Hampshire RG27 9BB  </w:t>
      </w:r>
    </w:p>
    <w:p w14:paraId="41A290F1"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Erection of a garden shed</w:t>
      </w:r>
    </w:p>
    <w:p w14:paraId="149F456D" w14:textId="77777777" w:rsidR="007F41CC" w:rsidRPr="007F41CC" w:rsidRDefault="007F41CC" w:rsidP="007F41CC">
      <w:pPr>
        <w:autoSpaceDE w:val="0"/>
        <w:autoSpaceDN w:val="0"/>
        <w:adjustRightInd w:val="0"/>
        <w:spacing w:after="0" w:line="240" w:lineRule="auto"/>
        <w:jc w:val="both"/>
        <w:rPr>
          <w:rFonts w:ascii="Arial" w:eastAsia="Times New Roman" w:hAnsi="Arial" w:cs="Arial"/>
          <w:color w:val="000000"/>
          <w:kern w:val="0"/>
          <w:lang w:eastAsia="en-GB"/>
          <w14:ligatures w14:val="none"/>
        </w:rPr>
      </w:pPr>
    </w:p>
    <w:p w14:paraId="077CCABB"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25/00684/LBC - The Old </w:t>
      </w:r>
      <w:proofErr w:type="gramStart"/>
      <w:r w:rsidRPr="007F41CC">
        <w:rPr>
          <w:rFonts w:ascii="Arial" w:eastAsia="Times New Roman" w:hAnsi="Arial" w:cs="Arial"/>
          <w:color w:val="000000"/>
          <w:kern w:val="0"/>
          <w:lang w:eastAsia="en-GB"/>
          <w14:ligatures w14:val="none"/>
        </w:rPr>
        <w:t>Vicarage  99</w:t>
      </w:r>
      <w:proofErr w:type="gramEnd"/>
      <w:r w:rsidRPr="007F41CC">
        <w:rPr>
          <w:rFonts w:ascii="Arial" w:eastAsia="Times New Roman" w:hAnsi="Arial" w:cs="Arial"/>
          <w:color w:val="000000"/>
          <w:kern w:val="0"/>
          <w:lang w:eastAsia="en-GB"/>
          <w14:ligatures w14:val="none"/>
        </w:rPr>
        <w:t xml:space="preserve"> Reading Road Yateley Hampshire GU46 7LR   </w:t>
      </w:r>
    </w:p>
    <w:p w14:paraId="597A21B4"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External repair works </w:t>
      </w:r>
      <w:proofErr w:type="gramStart"/>
      <w:r w:rsidRPr="007F41CC">
        <w:rPr>
          <w:rFonts w:ascii="Arial" w:eastAsia="Times New Roman" w:hAnsi="Arial" w:cs="Arial"/>
          <w:color w:val="000000"/>
          <w:kern w:val="0"/>
          <w:lang w:eastAsia="en-GB"/>
          <w14:ligatures w14:val="none"/>
        </w:rPr>
        <w:t>including:</w:t>
      </w:r>
      <w:proofErr w:type="gramEnd"/>
      <w:r w:rsidRPr="007F41CC">
        <w:rPr>
          <w:rFonts w:ascii="Arial" w:eastAsia="Times New Roman" w:hAnsi="Arial" w:cs="Arial"/>
          <w:color w:val="000000"/>
          <w:kern w:val="0"/>
          <w:lang w:eastAsia="en-GB"/>
          <w14:ligatures w14:val="none"/>
        </w:rPr>
        <w:t xml:space="preserve"> repairs to timber frame windows and </w:t>
      </w:r>
      <w:proofErr w:type="spellStart"/>
      <w:r w:rsidRPr="007F41CC">
        <w:rPr>
          <w:rFonts w:ascii="Arial" w:eastAsia="Times New Roman" w:hAnsi="Arial" w:cs="Arial"/>
          <w:color w:val="000000"/>
          <w:kern w:val="0"/>
          <w:lang w:eastAsia="en-GB"/>
          <w14:ligatures w14:val="none"/>
        </w:rPr>
        <w:t>cills</w:t>
      </w:r>
      <w:proofErr w:type="spellEnd"/>
      <w:r w:rsidRPr="007F41CC">
        <w:rPr>
          <w:rFonts w:ascii="Arial" w:eastAsia="Times New Roman" w:hAnsi="Arial" w:cs="Arial"/>
          <w:color w:val="000000"/>
          <w:kern w:val="0"/>
          <w:lang w:eastAsia="en-GB"/>
          <w14:ligatures w14:val="none"/>
        </w:rPr>
        <w:t>, re-decorate all windows, repair and replace missing roof tiles, repair, replace and redecorate soffit and fascia boards. Replacement of plastic gutters and downpipes with black metal and addition of one downpipe. Paint external walls.</w:t>
      </w:r>
    </w:p>
    <w:p w14:paraId="6C625621"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p>
    <w:p w14:paraId="138F1DB0"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25/00711/HOU - The Old School </w:t>
      </w:r>
      <w:proofErr w:type="gramStart"/>
      <w:r w:rsidRPr="007F41CC">
        <w:rPr>
          <w:rFonts w:ascii="Arial" w:eastAsia="Times New Roman" w:hAnsi="Arial" w:cs="Arial"/>
          <w:color w:val="000000"/>
          <w:kern w:val="0"/>
          <w:lang w:eastAsia="en-GB"/>
          <w14:ligatures w14:val="none"/>
        </w:rPr>
        <w:t>House  Gaston</w:t>
      </w:r>
      <w:proofErr w:type="gramEnd"/>
      <w:r w:rsidRPr="007F41CC">
        <w:rPr>
          <w:rFonts w:ascii="Arial" w:eastAsia="Times New Roman" w:hAnsi="Arial" w:cs="Arial"/>
          <w:color w:val="000000"/>
          <w:kern w:val="0"/>
          <w:lang w:eastAsia="en-GB"/>
          <w14:ligatures w14:val="none"/>
        </w:rPr>
        <w:t xml:space="preserve"> Lane South </w:t>
      </w:r>
      <w:proofErr w:type="spellStart"/>
      <w:r w:rsidRPr="007F41CC">
        <w:rPr>
          <w:rFonts w:ascii="Arial" w:eastAsia="Times New Roman" w:hAnsi="Arial" w:cs="Arial"/>
          <w:color w:val="000000"/>
          <w:kern w:val="0"/>
          <w:lang w:eastAsia="en-GB"/>
          <w14:ligatures w14:val="none"/>
        </w:rPr>
        <w:t>Warnborough</w:t>
      </w:r>
      <w:proofErr w:type="spellEnd"/>
      <w:r w:rsidRPr="007F41CC">
        <w:rPr>
          <w:rFonts w:ascii="Arial" w:eastAsia="Times New Roman" w:hAnsi="Arial" w:cs="Arial"/>
          <w:color w:val="000000"/>
          <w:kern w:val="0"/>
          <w:lang w:eastAsia="en-GB"/>
          <w14:ligatures w14:val="none"/>
        </w:rPr>
        <w:t xml:space="preserve"> Hook Hampshire RG29 1RH  </w:t>
      </w:r>
    </w:p>
    <w:p w14:paraId="7472996A"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Erection of a single storey side extension with hipped roof and crown and single storey flat roof garden office to the rear of the existing garage with new terrace garden and landscaping.</w:t>
      </w:r>
    </w:p>
    <w:p w14:paraId="6B61129F"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p>
    <w:p w14:paraId="06145161"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25/00712/LBC - The Old School </w:t>
      </w:r>
      <w:proofErr w:type="gramStart"/>
      <w:r w:rsidRPr="007F41CC">
        <w:rPr>
          <w:rFonts w:ascii="Arial" w:eastAsia="Times New Roman" w:hAnsi="Arial" w:cs="Arial"/>
          <w:color w:val="000000"/>
          <w:kern w:val="0"/>
          <w:lang w:eastAsia="en-GB"/>
          <w14:ligatures w14:val="none"/>
        </w:rPr>
        <w:t>House  Gaston</w:t>
      </w:r>
      <w:proofErr w:type="gramEnd"/>
      <w:r w:rsidRPr="007F41CC">
        <w:rPr>
          <w:rFonts w:ascii="Arial" w:eastAsia="Times New Roman" w:hAnsi="Arial" w:cs="Arial"/>
          <w:color w:val="000000"/>
          <w:kern w:val="0"/>
          <w:lang w:eastAsia="en-GB"/>
          <w14:ligatures w14:val="none"/>
        </w:rPr>
        <w:t xml:space="preserve"> Lane South </w:t>
      </w:r>
      <w:proofErr w:type="spellStart"/>
      <w:r w:rsidRPr="007F41CC">
        <w:rPr>
          <w:rFonts w:ascii="Arial" w:eastAsia="Times New Roman" w:hAnsi="Arial" w:cs="Arial"/>
          <w:color w:val="000000"/>
          <w:kern w:val="0"/>
          <w:lang w:eastAsia="en-GB"/>
          <w14:ligatures w14:val="none"/>
        </w:rPr>
        <w:t>Warnborough</w:t>
      </w:r>
      <w:proofErr w:type="spellEnd"/>
      <w:r w:rsidRPr="007F41CC">
        <w:rPr>
          <w:rFonts w:ascii="Arial" w:eastAsia="Times New Roman" w:hAnsi="Arial" w:cs="Arial"/>
          <w:color w:val="000000"/>
          <w:kern w:val="0"/>
          <w:lang w:eastAsia="en-GB"/>
          <w14:ligatures w14:val="none"/>
        </w:rPr>
        <w:t xml:space="preserve"> Hook Hampshire RG29 1RH  </w:t>
      </w:r>
    </w:p>
    <w:p w14:paraId="5482B434"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Erection of a single storey side extension with hipped roof and crown and single storey flat roof garden office to the rear of the existing garage with new terrace garden and landscaping.</w:t>
      </w:r>
    </w:p>
    <w:p w14:paraId="3548110C" w14:textId="77777777" w:rsidR="007F41CC" w:rsidRPr="007F41CC" w:rsidRDefault="007F41CC" w:rsidP="007F41CC">
      <w:pPr>
        <w:autoSpaceDE w:val="0"/>
        <w:autoSpaceDN w:val="0"/>
        <w:adjustRightInd w:val="0"/>
        <w:spacing w:after="0" w:line="240" w:lineRule="auto"/>
        <w:jc w:val="both"/>
        <w:rPr>
          <w:rFonts w:ascii="Arial" w:eastAsia="Times New Roman" w:hAnsi="Arial" w:cs="Arial"/>
          <w:color w:val="000000"/>
          <w:kern w:val="0"/>
          <w:lang w:eastAsia="en-GB"/>
          <w14:ligatures w14:val="none"/>
        </w:rPr>
      </w:pPr>
    </w:p>
    <w:p w14:paraId="54E26090"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25/00690/HOU - Lees Farm </w:t>
      </w:r>
      <w:proofErr w:type="gramStart"/>
      <w:r w:rsidRPr="007F41CC">
        <w:rPr>
          <w:rFonts w:ascii="Arial" w:eastAsia="Times New Roman" w:hAnsi="Arial" w:cs="Arial"/>
          <w:color w:val="000000"/>
          <w:kern w:val="0"/>
          <w:lang w:eastAsia="en-GB"/>
          <w14:ligatures w14:val="none"/>
        </w:rPr>
        <w:t>House  Green</w:t>
      </w:r>
      <w:proofErr w:type="gramEnd"/>
      <w:r w:rsidRPr="007F41CC">
        <w:rPr>
          <w:rFonts w:ascii="Arial" w:eastAsia="Times New Roman" w:hAnsi="Arial" w:cs="Arial"/>
          <w:color w:val="000000"/>
          <w:kern w:val="0"/>
          <w:lang w:eastAsia="en-GB"/>
          <w14:ligatures w14:val="none"/>
        </w:rPr>
        <w:t xml:space="preserve"> Lane </w:t>
      </w:r>
      <w:proofErr w:type="spellStart"/>
      <w:r w:rsidRPr="007F41CC">
        <w:rPr>
          <w:rFonts w:ascii="Arial" w:eastAsia="Times New Roman" w:hAnsi="Arial" w:cs="Arial"/>
          <w:color w:val="000000"/>
          <w:kern w:val="0"/>
          <w:lang w:eastAsia="en-GB"/>
          <w14:ligatures w14:val="none"/>
        </w:rPr>
        <w:t>Rotherwick</w:t>
      </w:r>
      <w:proofErr w:type="spellEnd"/>
      <w:r w:rsidRPr="007F41CC">
        <w:rPr>
          <w:rFonts w:ascii="Arial" w:eastAsia="Times New Roman" w:hAnsi="Arial" w:cs="Arial"/>
          <w:color w:val="000000"/>
          <w:kern w:val="0"/>
          <w:lang w:eastAsia="en-GB"/>
          <w14:ligatures w14:val="none"/>
        </w:rPr>
        <w:t xml:space="preserve"> Hook Hampshire RG27 9BA  </w:t>
      </w:r>
    </w:p>
    <w:p w14:paraId="0B9F45C3"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Erection of a single storey rear extension</w:t>
      </w:r>
    </w:p>
    <w:p w14:paraId="65E660BD"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p>
    <w:p w14:paraId="521A23BA"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25/00589/HOU - Horseshoe </w:t>
      </w:r>
      <w:proofErr w:type="gramStart"/>
      <w:r w:rsidRPr="007F41CC">
        <w:rPr>
          <w:rFonts w:ascii="Arial" w:eastAsia="Times New Roman" w:hAnsi="Arial" w:cs="Arial"/>
          <w:color w:val="000000"/>
          <w:kern w:val="0"/>
          <w:lang w:eastAsia="en-GB"/>
          <w14:ligatures w14:val="none"/>
        </w:rPr>
        <w:t xml:space="preserve">House  </w:t>
      </w:r>
      <w:proofErr w:type="spellStart"/>
      <w:r w:rsidRPr="007F41CC">
        <w:rPr>
          <w:rFonts w:ascii="Arial" w:eastAsia="Times New Roman" w:hAnsi="Arial" w:cs="Arial"/>
          <w:color w:val="000000"/>
          <w:kern w:val="0"/>
          <w:lang w:eastAsia="en-GB"/>
          <w14:ligatures w14:val="none"/>
        </w:rPr>
        <w:t>Strouds</w:t>
      </w:r>
      <w:proofErr w:type="spellEnd"/>
      <w:proofErr w:type="gramEnd"/>
      <w:r w:rsidRPr="007F41CC">
        <w:rPr>
          <w:rFonts w:ascii="Arial" w:eastAsia="Times New Roman" w:hAnsi="Arial" w:cs="Arial"/>
          <w:color w:val="000000"/>
          <w:kern w:val="0"/>
          <w:lang w:eastAsia="en-GB"/>
          <w14:ligatures w14:val="none"/>
        </w:rPr>
        <w:t xml:space="preserve"> Green Lane </w:t>
      </w:r>
      <w:proofErr w:type="spellStart"/>
      <w:r w:rsidRPr="007F41CC">
        <w:rPr>
          <w:rFonts w:ascii="Arial" w:eastAsia="Times New Roman" w:hAnsi="Arial" w:cs="Arial"/>
          <w:color w:val="000000"/>
          <w:kern w:val="0"/>
          <w:lang w:eastAsia="en-GB"/>
          <w14:ligatures w14:val="none"/>
        </w:rPr>
        <w:t>Rotherwick</w:t>
      </w:r>
      <w:proofErr w:type="spellEnd"/>
      <w:r w:rsidRPr="007F41CC">
        <w:rPr>
          <w:rFonts w:ascii="Arial" w:eastAsia="Times New Roman" w:hAnsi="Arial" w:cs="Arial"/>
          <w:color w:val="000000"/>
          <w:kern w:val="0"/>
          <w:lang w:eastAsia="en-GB"/>
          <w14:ligatures w14:val="none"/>
        </w:rPr>
        <w:t xml:space="preserve"> Hook Hampshire RG27 9BB  </w:t>
      </w:r>
    </w:p>
    <w:p w14:paraId="4FD97415"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Erection of a garden shed</w:t>
      </w:r>
    </w:p>
    <w:p w14:paraId="165C98F6"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p>
    <w:p w14:paraId="7964CF95"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25/00623/LBC - The Bell </w:t>
      </w:r>
      <w:proofErr w:type="gramStart"/>
      <w:r w:rsidRPr="007F41CC">
        <w:rPr>
          <w:rFonts w:ascii="Arial" w:eastAsia="Times New Roman" w:hAnsi="Arial" w:cs="Arial"/>
          <w:color w:val="000000"/>
          <w:kern w:val="0"/>
          <w:lang w:eastAsia="en-GB"/>
          <w14:ligatures w14:val="none"/>
        </w:rPr>
        <w:t>Ph  The</w:t>
      </w:r>
      <w:proofErr w:type="gramEnd"/>
      <w:r w:rsidRPr="007F41CC">
        <w:rPr>
          <w:rFonts w:ascii="Arial" w:eastAsia="Times New Roman" w:hAnsi="Arial" w:cs="Arial"/>
          <w:color w:val="000000"/>
          <w:kern w:val="0"/>
          <w:lang w:eastAsia="en-GB"/>
          <w14:ligatures w14:val="none"/>
        </w:rPr>
        <w:t xml:space="preserve"> Bury Odiham Hook Hampshire RG29 1LY  </w:t>
      </w:r>
    </w:p>
    <w:p w14:paraId="2B7C8C81"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Alterations to existing lean-to store to create a new Disabled WC provision for the Public House. </w:t>
      </w:r>
    </w:p>
    <w:p w14:paraId="6426F0A0"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lastRenderedPageBreak/>
        <w:t xml:space="preserve">Works include a new tiled dormer box to the existing tiled roof, a new door and opening and the closing up of an existing doorway. </w:t>
      </w:r>
    </w:p>
    <w:p w14:paraId="44EA1A11"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The proposals also include for a new means of escape doors and alterations to an existing opening.</w:t>
      </w:r>
    </w:p>
    <w:p w14:paraId="11EC0A8E"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p>
    <w:p w14:paraId="275DB33E"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25/00622/FUL - The Bell </w:t>
      </w:r>
      <w:proofErr w:type="gramStart"/>
      <w:r w:rsidRPr="007F41CC">
        <w:rPr>
          <w:rFonts w:ascii="Arial" w:eastAsia="Times New Roman" w:hAnsi="Arial" w:cs="Arial"/>
          <w:color w:val="000000"/>
          <w:kern w:val="0"/>
          <w:lang w:eastAsia="en-GB"/>
          <w14:ligatures w14:val="none"/>
        </w:rPr>
        <w:t>Ph  The</w:t>
      </w:r>
      <w:proofErr w:type="gramEnd"/>
      <w:r w:rsidRPr="007F41CC">
        <w:rPr>
          <w:rFonts w:ascii="Arial" w:eastAsia="Times New Roman" w:hAnsi="Arial" w:cs="Arial"/>
          <w:color w:val="000000"/>
          <w:kern w:val="0"/>
          <w:lang w:eastAsia="en-GB"/>
          <w14:ligatures w14:val="none"/>
        </w:rPr>
        <w:t xml:space="preserve"> Bury Odiham Hook Hampshire RG29 1LY  </w:t>
      </w:r>
    </w:p>
    <w:p w14:paraId="50B21A34"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Alterations to existing lean-to store to create a new Disabled WC provision for the Public House. </w:t>
      </w:r>
    </w:p>
    <w:p w14:paraId="5BA41E12"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 xml:space="preserve">Works include a new tiled dormer box to the existing tiled roof, a new door and opening and the closing up of an existing doorway. </w:t>
      </w:r>
    </w:p>
    <w:p w14:paraId="422288EF" w14:textId="77777777" w:rsidR="007F41CC" w:rsidRPr="007F41CC" w:rsidRDefault="007F41CC" w:rsidP="007F41CC">
      <w:pPr>
        <w:autoSpaceDE w:val="0"/>
        <w:autoSpaceDN w:val="0"/>
        <w:adjustRightInd w:val="0"/>
        <w:spacing w:after="0" w:line="240" w:lineRule="atLeast"/>
        <w:rPr>
          <w:rFonts w:ascii="Arial" w:eastAsia="Times New Roman" w:hAnsi="Arial" w:cs="Calibri"/>
          <w:color w:val="000000"/>
          <w:kern w:val="0"/>
          <w:lang w:eastAsia="en-GB"/>
          <w14:ligatures w14:val="none"/>
        </w:rPr>
      </w:pPr>
      <w:r w:rsidRPr="007F41CC">
        <w:rPr>
          <w:rFonts w:ascii="Arial" w:eastAsia="Times New Roman" w:hAnsi="Arial" w:cs="Arial"/>
          <w:color w:val="000000"/>
          <w:kern w:val="0"/>
          <w:lang w:eastAsia="en-GB"/>
          <w14:ligatures w14:val="none"/>
        </w:rPr>
        <w:t>The proposals also include for a new means of escape doors and alterations to an existing opening.</w:t>
      </w:r>
    </w:p>
    <w:p w14:paraId="111ADB56" w14:textId="77777777" w:rsidR="007F41CC" w:rsidRPr="007F41CC" w:rsidRDefault="007F41CC" w:rsidP="007F41CC">
      <w:pPr>
        <w:autoSpaceDE w:val="0"/>
        <w:autoSpaceDN w:val="0"/>
        <w:adjustRightInd w:val="0"/>
        <w:spacing w:after="0" w:line="240" w:lineRule="atLeast"/>
        <w:rPr>
          <w:rFonts w:ascii="Arial" w:eastAsia="Times New Roman" w:hAnsi="Arial" w:cs="Arial"/>
          <w:color w:val="000000"/>
          <w:kern w:val="0"/>
          <w:lang w:eastAsia="en-GB"/>
          <w14:ligatures w14:val="none"/>
        </w:rPr>
      </w:pPr>
    </w:p>
    <w:p w14:paraId="4E5D257E" w14:textId="77777777" w:rsidR="007F41CC" w:rsidRPr="007F41CC" w:rsidRDefault="007F41CC" w:rsidP="007F41CC">
      <w:pPr>
        <w:autoSpaceDE w:val="0"/>
        <w:autoSpaceDN w:val="0"/>
        <w:adjustRightInd w:val="0"/>
        <w:spacing w:after="0" w:line="240" w:lineRule="atLeast"/>
        <w:rPr>
          <w:rFonts w:ascii="Arial" w:eastAsia="Times New Roman" w:hAnsi="Arial" w:cs="Arial"/>
          <w:color w:val="000000"/>
          <w:kern w:val="0"/>
          <w:lang w:eastAsia="en-GB"/>
          <w14:ligatures w14:val="none"/>
        </w:rPr>
      </w:pPr>
      <w:r w:rsidRPr="007F41CC">
        <w:rPr>
          <w:rFonts w:ascii="Arial" w:eastAsia="Times New Roman" w:hAnsi="Arial" w:cs="Calibri"/>
          <w:color w:val="000000"/>
          <w:kern w:val="0"/>
          <w:lang w:eastAsia="en-GB"/>
          <w14:ligatures w14:val="none"/>
        </w:rPr>
        <w:t xml:space="preserve">25/00489/OUT - The Four Horseshoes </w:t>
      </w:r>
      <w:proofErr w:type="gramStart"/>
      <w:r w:rsidRPr="007F41CC">
        <w:rPr>
          <w:rFonts w:ascii="Arial" w:eastAsia="Times New Roman" w:hAnsi="Arial" w:cs="Calibri"/>
          <w:color w:val="000000"/>
          <w:kern w:val="0"/>
          <w:lang w:eastAsia="en-GB"/>
          <w14:ligatures w14:val="none"/>
        </w:rPr>
        <w:t>Ph  The</w:t>
      </w:r>
      <w:proofErr w:type="gramEnd"/>
      <w:r w:rsidRPr="007F41CC">
        <w:rPr>
          <w:rFonts w:ascii="Arial" w:eastAsia="Times New Roman" w:hAnsi="Arial" w:cs="Calibri"/>
          <w:color w:val="000000"/>
          <w:kern w:val="0"/>
          <w:lang w:eastAsia="en-GB"/>
          <w14:ligatures w14:val="none"/>
        </w:rPr>
        <w:t xml:space="preserve"> Street Long Sutton Hook Hampshire RG29 1TA  </w:t>
      </w:r>
    </w:p>
    <w:p w14:paraId="667435E7" w14:textId="77777777" w:rsidR="007F41CC" w:rsidRPr="007F41CC" w:rsidRDefault="007F41CC" w:rsidP="007F41CC">
      <w:pPr>
        <w:autoSpaceDE w:val="0"/>
        <w:autoSpaceDN w:val="0"/>
        <w:adjustRightInd w:val="0"/>
        <w:spacing w:after="0" w:line="240" w:lineRule="atLeast"/>
        <w:rPr>
          <w:rFonts w:ascii="Arial" w:eastAsia="Times New Roman" w:hAnsi="Arial" w:cs="Arial"/>
          <w:color w:val="000000"/>
          <w:kern w:val="0"/>
          <w:lang w:eastAsia="en-GB"/>
          <w14:ligatures w14:val="none"/>
        </w:rPr>
      </w:pPr>
      <w:r w:rsidRPr="007F41CC">
        <w:rPr>
          <w:rFonts w:ascii="Arial" w:eastAsia="Times New Roman" w:hAnsi="Arial" w:cs="Calibri"/>
          <w:color w:val="000000"/>
          <w:kern w:val="0"/>
          <w:lang w:eastAsia="en-GB"/>
          <w14:ligatures w14:val="none"/>
        </w:rPr>
        <w:t xml:space="preserve">Outline application for the erection of a detached </w:t>
      </w:r>
      <w:proofErr w:type="gramStart"/>
      <w:r w:rsidRPr="007F41CC">
        <w:rPr>
          <w:rFonts w:ascii="Arial" w:eastAsia="Times New Roman" w:hAnsi="Arial" w:cs="Calibri"/>
          <w:color w:val="000000"/>
          <w:kern w:val="0"/>
          <w:lang w:eastAsia="en-GB"/>
          <w14:ligatures w14:val="none"/>
        </w:rPr>
        <w:t>three bedroom</w:t>
      </w:r>
      <w:proofErr w:type="gramEnd"/>
      <w:r w:rsidRPr="007F41CC">
        <w:rPr>
          <w:rFonts w:ascii="Arial" w:eastAsia="Times New Roman" w:hAnsi="Arial" w:cs="Calibri"/>
          <w:color w:val="000000"/>
          <w:kern w:val="0"/>
          <w:lang w:eastAsia="en-GB"/>
          <w14:ligatures w14:val="none"/>
        </w:rPr>
        <w:t xml:space="preserve"> dwelling principle to be considered, layout, scale, appearance, access and landscaping to be reserved</w:t>
      </w:r>
    </w:p>
    <w:p w14:paraId="1344C4AC" w14:textId="77777777" w:rsidR="007F41CC" w:rsidRPr="007F41CC" w:rsidRDefault="007F41CC" w:rsidP="007F41CC">
      <w:pPr>
        <w:autoSpaceDE w:val="0"/>
        <w:autoSpaceDN w:val="0"/>
        <w:adjustRightInd w:val="0"/>
        <w:spacing w:after="0" w:line="240" w:lineRule="auto"/>
        <w:jc w:val="both"/>
        <w:rPr>
          <w:rFonts w:ascii="Arial" w:eastAsia="Times New Roman" w:hAnsi="Arial" w:cs="Calibri"/>
          <w:color w:val="000000"/>
          <w:kern w:val="0"/>
          <w:lang w:eastAsia="en-GB"/>
          <w14:ligatures w14:val="none"/>
        </w:rPr>
      </w:pPr>
    </w:p>
    <w:p w14:paraId="07150ED7" w14:textId="0617CF68" w:rsidR="007F41CC" w:rsidRPr="007F41CC" w:rsidRDefault="007F41CC" w:rsidP="007F41CC">
      <w:pPr>
        <w:autoSpaceDE w:val="0"/>
        <w:autoSpaceDN w:val="0"/>
        <w:adjustRightInd w:val="0"/>
        <w:spacing w:after="0" w:line="240" w:lineRule="auto"/>
        <w:rPr>
          <w:rFonts w:ascii="Arial" w:eastAsia="Times New Roman" w:hAnsi="Arial" w:cs="Calibri"/>
          <w:kern w:val="0"/>
          <w:lang w:eastAsia="en-GB"/>
          <w14:ligatures w14:val="none"/>
        </w:rPr>
      </w:pPr>
      <w:r w:rsidRPr="007F41CC">
        <w:rPr>
          <w:rFonts w:ascii="Arial" w:eastAsia="Times New Roman" w:hAnsi="Arial" w:cs="Calibri"/>
          <w:kern w:val="0"/>
          <w:lang w:eastAsia="en-GB"/>
          <w14:ligatures w14:val="none"/>
        </w:rPr>
        <w:t xml:space="preserve">The proposal(s) marked * do not accord with the provisions of the Development Plan in force in the area in which the land to which the application relates is situated.  [Article 13 of the </w:t>
      </w:r>
      <w:r w:rsidRPr="007F41CC">
        <w:rPr>
          <w:rFonts w:ascii="Arial" w:eastAsia="Times New Roman" w:hAnsi="Arial" w:cs="Arial"/>
          <w:color w:val="000000"/>
          <w:kern w:val="0"/>
          <w:lang w:eastAsia="en-GB"/>
          <w14:ligatures w14:val="none"/>
        </w:rPr>
        <w:t>Town and Country Planning (Development Management Procedure) Order 2010</w:t>
      </w:r>
      <w:r>
        <w:rPr>
          <w:rFonts w:ascii="Arial" w:eastAsia="Times New Roman" w:hAnsi="Arial" w:cs="Arial"/>
          <w:color w:val="000000"/>
          <w:kern w:val="0"/>
          <w:lang w:eastAsia="en-GB"/>
          <w14:ligatures w14:val="none"/>
        </w:rPr>
        <w:t xml:space="preserve"> </w:t>
      </w:r>
      <w:r w:rsidRPr="007F41CC">
        <w:rPr>
          <w:rFonts w:ascii="Arial" w:eastAsia="Times New Roman" w:hAnsi="Arial" w:cs="Arial"/>
          <w:kern w:val="0"/>
          <w:lang w:eastAsia="en-GB"/>
          <w14:ligatures w14:val="none"/>
        </w:rPr>
        <w:t>applies.]</w:t>
      </w:r>
    </w:p>
    <w:p w14:paraId="4DE6FC69" w14:textId="77777777" w:rsidR="007F41CC" w:rsidRPr="007F41CC" w:rsidRDefault="007F41CC" w:rsidP="007F41CC">
      <w:pPr>
        <w:keepNext/>
        <w:keepLines/>
        <w:widowControl w:val="0"/>
        <w:autoSpaceDE w:val="0"/>
        <w:autoSpaceDN w:val="0"/>
        <w:adjustRightInd w:val="0"/>
        <w:spacing w:after="0" w:line="240" w:lineRule="auto"/>
        <w:jc w:val="both"/>
        <w:rPr>
          <w:rFonts w:ascii="Arial" w:eastAsia="Times New Roman" w:hAnsi="Arial" w:cs="Arial"/>
          <w:kern w:val="0"/>
          <w:lang w:eastAsia="en-GB"/>
          <w14:ligatures w14:val="none"/>
        </w:rPr>
      </w:pPr>
    </w:p>
    <w:p w14:paraId="316E2BBA" w14:textId="77777777" w:rsidR="007F41CC" w:rsidRPr="007F41CC" w:rsidRDefault="007F41CC" w:rsidP="007F41CC">
      <w:pPr>
        <w:keepNext/>
        <w:keepLines/>
        <w:widowControl w:val="0"/>
        <w:autoSpaceDE w:val="0"/>
        <w:autoSpaceDN w:val="0"/>
        <w:adjustRightInd w:val="0"/>
        <w:spacing w:after="0" w:line="240" w:lineRule="auto"/>
        <w:jc w:val="both"/>
        <w:rPr>
          <w:rFonts w:ascii="Arial" w:eastAsia="Times New Roman" w:hAnsi="Arial" w:cs="Arial"/>
          <w:kern w:val="0"/>
          <w:lang w:eastAsia="en-GB"/>
          <w14:ligatures w14:val="none"/>
        </w:rPr>
      </w:pPr>
      <w:r w:rsidRPr="007F41CC">
        <w:rPr>
          <w:rFonts w:ascii="Arial" w:eastAsia="Times New Roman" w:hAnsi="Arial" w:cs="Calibri"/>
          <w:kern w:val="0"/>
          <w:lang w:eastAsia="en-GB"/>
          <w14:ligatures w14:val="none"/>
        </w:rPr>
        <w:t>Stephanie Baker, Planning Manager, 25th April 2025</w:t>
      </w:r>
    </w:p>
    <w:p w14:paraId="6A904167" w14:textId="77777777" w:rsidR="007F41CC" w:rsidRPr="007F41CC" w:rsidRDefault="007F41CC" w:rsidP="007F41CC">
      <w:pPr>
        <w:autoSpaceDE w:val="0"/>
        <w:autoSpaceDN w:val="0"/>
        <w:adjustRightInd w:val="0"/>
        <w:spacing w:after="0" w:line="240" w:lineRule="auto"/>
        <w:rPr>
          <w:rFonts w:ascii="Arial" w:eastAsia="Times New Roman" w:hAnsi="Arial" w:cs="Calibri"/>
          <w:kern w:val="0"/>
          <w:lang w:eastAsia="en-GB"/>
          <w14:ligatures w14:val="none"/>
        </w:rPr>
      </w:pPr>
    </w:p>
    <w:p w14:paraId="3B2A0D85" w14:textId="77777777" w:rsidR="007F41CC" w:rsidRPr="007F41CC" w:rsidRDefault="007F41CC" w:rsidP="007F41CC">
      <w:pPr>
        <w:autoSpaceDE w:val="0"/>
        <w:autoSpaceDN w:val="0"/>
        <w:adjustRightInd w:val="0"/>
        <w:spacing w:after="0" w:line="240" w:lineRule="auto"/>
        <w:rPr>
          <w:rFonts w:ascii="Arial" w:eastAsia="Times New Roman" w:hAnsi="Arial" w:cs="Arial"/>
          <w:kern w:val="0"/>
          <w:sz w:val="22"/>
          <w:lang w:eastAsia="en-GB"/>
          <w14:ligatures w14:val="none"/>
        </w:rPr>
      </w:pPr>
    </w:p>
    <w:p w14:paraId="7945EEA0" w14:textId="77777777" w:rsidR="00A32589" w:rsidRDefault="00A32589"/>
    <w:sectPr w:rsidR="00A32589" w:rsidSect="007F41CC">
      <w:pgSz w:w="11906" w:h="16838"/>
      <w:pgMar w:top="1418" w:right="1418" w:bottom="1418" w:left="1418" w:header="709" w:footer="709" w:gutter="0"/>
      <w:paperSrc w:first="14" w:other="1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CC"/>
    <w:rsid w:val="00054CDB"/>
    <w:rsid w:val="00522015"/>
    <w:rsid w:val="007F41CC"/>
    <w:rsid w:val="00A32589"/>
    <w:rsid w:val="00B9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D78D"/>
  <w15:chartTrackingRefBased/>
  <w15:docId w15:val="{B35FAC63-2C6E-46C1-8CFD-A1822E41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CC"/>
    <w:rPr>
      <w:rFonts w:eastAsiaTheme="majorEastAsia" w:cstheme="majorBidi"/>
      <w:color w:val="272727" w:themeColor="text1" w:themeTint="D8"/>
    </w:rPr>
  </w:style>
  <w:style w:type="paragraph" w:styleId="Title">
    <w:name w:val="Title"/>
    <w:basedOn w:val="Normal"/>
    <w:next w:val="Normal"/>
    <w:link w:val="TitleChar"/>
    <w:uiPriority w:val="10"/>
    <w:qFormat/>
    <w:rsid w:val="007F4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CC"/>
    <w:pPr>
      <w:spacing w:before="160"/>
      <w:jc w:val="center"/>
    </w:pPr>
    <w:rPr>
      <w:i/>
      <w:iCs/>
      <w:color w:val="404040" w:themeColor="text1" w:themeTint="BF"/>
    </w:rPr>
  </w:style>
  <w:style w:type="character" w:customStyle="1" w:styleId="QuoteChar">
    <w:name w:val="Quote Char"/>
    <w:basedOn w:val="DefaultParagraphFont"/>
    <w:link w:val="Quote"/>
    <w:uiPriority w:val="29"/>
    <w:rsid w:val="007F41CC"/>
    <w:rPr>
      <w:i/>
      <w:iCs/>
      <w:color w:val="404040" w:themeColor="text1" w:themeTint="BF"/>
    </w:rPr>
  </w:style>
  <w:style w:type="paragraph" w:styleId="ListParagraph">
    <w:name w:val="List Paragraph"/>
    <w:basedOn w:val="Normal"/>
    <w:uiPriority w:val="34"/>
    <w:qFormat/>
    <w:rsid w:val="007F41CC"/>
    <w:pPr>
      <w:ind w:left="720"/>
      <w:contextualSpacing/>
    </w:pPr>
  </w:style>
  <w:style w:type="character" w:styleId="IntenseEmphasis">
    <w:name w:val="Intense Emphasis"/>
    <w:basedOn w:val="DefaultParagraphFont"/>
    <w:uiPriority w:val="21"/>
    <w:qFormat/>
    <w:rsid w:val="007F41CC"/>
    <w:rPr>
      <w:i/>
      <w:iCs/>
      <w:color w:val="0F4761" w:themeColor="accent1" w:themeShade="BF"/>
    </w:rPr>
  </w:style>
  <w:style w:type="paragraph" w:styleId="IntenseQuote">
    <w:name w:val="Intense Quote"/>
    <w:basedOn w:val="Normal"/>
    <w:next w:val="Normal"/>
    <w:link w:val="IntenseQuoteChar"/>
    <w:uiPriority w:val="30"/>
    <w:qFormat/>
    <w:rsid w:val="007F4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1CC"/>
    <w:rPr>
      <w:i/>
      <w:iCs/>
      <w:color w:val="0F4761" w:themeColor="accent1" w:themeShade="BF"/>
    </w:rPr>
  </w:style>
  <w:style w:type="character" w:styleId="IntenseReference">
    <w:name w:val="Intense Reference"/>
    <w:basedOn w:val="DefaultParagraphFont"/>
    <w:uiPriority w:val="32"/>
    <w:qFormat/>
    <w:rsid w:val="007F4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Wallis</dc:creator>
  <cp:keywords/>
  <dc:description/>
  <cp:lastModifiedBy>Ian Wallis</cp:lastModifiedBy>
  <cp:revision>1</cp:revision>
  <dcterms:created xsi:type="dcterms:W3CDTF">2025-04-22T07:35:00Z</dcterms:created>
  <dcterms:modified xsi:type="dcterms:W3CDTF">2025-04-22T07:38:00Z</dcterms:modified>
</cp:coreProperties>
</file>